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E" w:rsidRDefault="0043692E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Notice:</w:t>
      </w:r>
    </w:p>
    <w:p w:rsidR="0043692E" w:rsidRDefault="0043692E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43692E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3268D8">
        <w:rPr>
          <w:rFonts w:ascii="Times New Roman" w:hAnsi="Times New Roman"/>
          <w:b/>
          <w:sz w:val="28"/>
          <w:szCs w:val="28"/>
        </w:rPr>
        <w:t>Ground Water Management Advisory Task Force</w:t>
      </w:r>
      <w:r>
        <w:rPr>
          <w:rFonts w:ascii="Times New Roman" w:hAnsi="Times New Roman"/>
          <w:b/>
          <w:sz w:val="28"/>
          <w:szCs w:val="28"/>
        </w:rPr>
        <w:t xml:space="preserve"> will meet on: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Tuesday, March 23, 2010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P.M.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Norman Efferson Hall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Room 214 - LSU AgCenter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Corner of Highland Road and East Parker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Baton Rouge, LA 70803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268D8" w:rsidSect="003268D8">
      <w:pgSz w:w="12240" w:h="15840" w:code="1"/>
      <w:pgMar w:top="316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8D8"/>
    <w:rsid w:val="001948EB"/>
    <w:rsid w:val="003268D8"/>
    <w:rsid w:val="00415762"/>
    <w:rsid w:val="0043692E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2010-03-18T14:48:00Z</cp:lastPrinted>
  <dcterms:created xsi:type="dcterms:W3CDTF">2011-10-19T21:18:00Z</dcterms:created>
  <dcterms:modified xsi:type="dcterms:W3CDTF">2011-10-19T21:18:00Z</dcterms:modified>
</cp:coreProperties>
</file>